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E9003" w14:textId="77777777"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60</w:t>
      </w:r>
      <w:r w:rsidR="006B2659">
        <w:rPr>
          <w:rFonts w:ascii="Arial" w:hAnsi="Arial" w:cs="Arial"/>
          <w:b/>
          <w:bCs/>
          <w:sz w:val="24"/>
          <w:szCs w:val="24"/>
        </w:rPr>
        <w:t>-Ad Hoc-e</w:t>
      </w:r>
      <w:r w:rsidR="003007F7" w:rsidRPr="00C33343">
        <w:rPr>
          <w:rFonts w:ascii="Arial" w:hAnsi="Arial" w:cs="Arial"/>
          <w:b/>
          <w:bCs/>
          <w:sz w:val="28"/>
          <w:szCs w:val="24"/>
        </w:rPr>
        <w:tab/>
      </w:r>
      <w:r w:rsidR="003B476C" w:rsidRPr="003B476C">
        <w:rPr>
          <w:rFonts w:ascii="Arial" w:hAnsi="Arial" w:cs="Arial"/>
          <w:b/>
          <w:bCs/>
          <w:i/>
          <w:sz w:val="28"/>
          <w:szCs w:val="24"/>
        </w:rPr>
        <w:t>S2-2400284</w:t>
      </w:r>
    </w:p>
    <w:p w14:paraId="34A7713F" w14:textId="77777777" w:rsidR="00463675" w:rsidRPr="000F4E43" w:rsidRDefault="006B2659"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Online</w:t>
      </w:r>
      <w:r w:rsidR="009B5FB9" w:rsidRPr="009B5FB9">
        <w:rPr>
          <w:rFonts w:ascii="Arial" w:eastAsia="Arial Unicode MS" w:hAnsi="Arial" w:cs="Arial"/>
          <w:b/>
          <w:bCs/>
          <w:sz w:val="24"/>
        </w:rPr>
        <w:t xml:space="preserve">, </w:t>
      </w:r>
      <w:r>
        <w:rPr>
          <w:rFonts w:ascii="Arial" w:eastAsia="Arial Unicode MS" w:hAnsi="Arial" w:cs="Arial"/>
          <w:b/>
          <w:bCs/>
          <w:sz w:val="24"/>
        </w:rPr>
        <w:t>Jan 22</w:t>
      </w:r>
      <w:r w:rsidR="009B5FB9" w:rsidRPr="009B5FB9">
        <w:rPr>
          <w:rFonts w:ascii="Arial" w:eastAsia="Arial Unicode MS" w:hAnsi="Arial" w:cs="Arial"/>
          <w:b/>
          <w:bCs/>
          <w:sz w:val="24"/>
        </w:rPr>
        <w:t xml:space="preserve"> – </w:t>
      </w:r>
      <w:r>
        <w:rPr>
          <w:rFonts w:ascii="Arial" w:eastAsia="Arial Unicode MS" w:hAnsi="Arial" w:cs="Arial"/>
          <w:b/>
          <w:bCs/>
          <w:sz w:val="24"/>
        </w:rPr>
        <w:t>29</w:t>
      </w:r>
      <w:r w:rsidR="009B5FB9" w:rsidRPr="009B5FB9">
        <w:rPr>
          <w:rFonts w:ascii="Arial" w:eastAsia="Arial Unicode MS" w:hAnsi="Arial" w:cs="Arial"/>
          <w:b/>
          <w:bCs/>
          <w:sz w:val="24"/>
        </w:rPr>
        <w:t>, 202</w:t>
      </w:r>
      <w:r>
        <w:rPr>
          <w:rFonts w:ascii="Arial" w:eastAsia="Arial Unicode MS" w:hAnsi="Arial" w:cs="Arial"/>
          <w:b/>
          <w:bCs/>
          <w:sz w:val="24"/>
        </w:rPr>
        <w:t>4</w:t>
      </w:r>
      <w:r w:rsidR="0074309D">
        <w:rPr>
          <w:rFonts w:ascii="Arial" w:hAnsi="Arial" w:cs="Arial"/>
          <w:b/>
          <w:bCs/>
          <w:sz w:val="24"/>
          <w:szCs w:val="24"/>
        </w:rPr>
        <w:tab/>
      </w:r>
      <w:r w:rsidR="003B476C">
        <w:rPr>
          <w:rFonts w:ascii="Arial" w:hAnsi="Arial" w:cs="Arial"/>
          <w:b/>
          <w:bCs/>
          <w:color w:val="0000FF"/>
        </w:rPr>
        <w:t xml:space="preserve"> </w:t>
      </w:r>
    </w:p>
    <w:p w14:paraId="16B05388" w14:textId="77777777" w:rsidR="00463675" w:rsidRPr="000F4E43" w:rsidRDefault="00463675">
      <w:pPr>
        <w:rPr>
          <w:rFonts w:ascii="Arial" w:hAnsi="Arial" w:cs="Arial"/>
        </w:rPr>
      </w:pPr>
    </w:p>
    <w:p w14:paraId="0581537D" w14:textId="77777777" w:rsidR="00463675" w:rsidRPr="003B476C" w:rsidRDefault="00463675" w:rsidP="000F4E43">
      <w:pPr>
        <w:pStyle w:val="ac"/>
      </w:pPr>
      <w:r w:rsidRPr="003B476C">
        <w:t>Title:</w:t>
      </w:r>
      <w:r w:rsidRPr="003B476C">
        <w:tab/>
      </w:r>
      <w:r w:rsidRPr="003B476C">
        <w:rPr>
          <w:color w:val="FF0000"/>
        </w:rPr>
        <w:t xml:space="preserve">[DRAFT] </w:t>
      </w:r>
      <w:r w:rsidR="003F43DE" w:rsidRPr="003B476C">
        <w:rPr>
          <w:color w:val="000000"/>
        </w:rPr>
        <w:t>LS Reply on Model Sharing With MTLF</w:t>
      </w:r>
    </w:p>
    <w:p w14:paraId="4D6C9609" w14:textId="77777777" w:rsidR="00463675" w:rsidRPr="003B476C" w:rsidRDefault="00463675" w:rsidP="000F4E43">
      <w:pPr>
        <w:pStyle w:val="ac"/>
      </w:pPr>
      <w:r w:rsidRPr="003B476C">
        <w:t>Response to:</w:t>
      </w:r>
      <w:r w:rsidRPr="003B476C">
        <w:tab/>
      </w:r>
      <w:r w:rsidRPr="003B476C">
        <w:rPr>
          <w:color w:val="000000"/>
        </w:rPr>
        <w:t>LS (</w:t>
      </w:r>
      <w:r w:rsidR="003B476C" w:rsidRPr="003B476C">
        <w:rPr>
          <w:color w:val="000000"/>
        </w:rPr>
        <w:t>S3-235110</w:t>
      </w:r>
      <w:r w:rsidR="003B476C" w:rsidRPr="003B476C">
        <w:t>/</w:t>
      </w:r>
      <w:r w:rsidR="003B476C" w:rsidRPr="003B476C">
        <w:rPr>
          <w:color w:val="000000"/>
        </w:rPr>
        <w:t>S2-2400062</w:t>
      </w:r>
      <w:r w:rsidRPr="003B476C">
        <w:rPr>
          <w:color w:val="000000"/>
        </w:rPr>
        <w:t xml:space="preserve">) on </w:t>
      </w:r>
      <w:r w:rsidR="003F43DE" w:rsidRPr="003B476C">
        <w:rPr>
          <w:color w:val="000000"/>
        </w:rPr>
        <w:t xml:space="preserve">Model Sharing With MTLF </w:t>
      </w:r>
      <w:r w:rsidRPr="003B476C">
        <w:rPr>
          <w:color w:val="000000"/>
        </w:rPr>
        <w:t xml:space="preserve">from </w:t>
      </w:r>
      <w:r w:rsidR="009D4F3B" w:rsidRPr="003B476C">
        <w:rPr>
          <w:color w:val="000000"/>
        </w:rPr>
        <w:t>SA</w:t>
      </w:r>
      <w:r w:rsidR="003B476C" w:rsidRPr="003B476C">
        <w:rPr>
          <w:color w:val="000000"/>
        </w:rPr>
        <w:t>3</w:t>
      </w:r>
    </w:p>
    <w:p w14:paraId="59C4B6E0" w14:textId="77777777" w:rsidR="00463675" w:rsidRPr="003B476C" w:rsidRDefault="00463675" w:rsidP="000F4E43">
      <w:pPr>
        <w:pStyle w:val="ac"/>
      </w:pPr>
      <w:r w:rsidRPr="003B476C">
        <w:t>Release:</w:t>
      </w:r>
      <w:r w:rsidRPr="003B476C">
        <w:tab/>
      </w:r>
      <w:r w:rsidRPr="003B476C">
        <w:rPr>
          <w:color w:val="000000"/>
        </w:rPr>
        <w:t xml:space="preserve">Release </w:t>
      </w:r>
      <w:r w:rsidR="003F43DE" w:rsidRPr="003B476C">
        <w:rPr>
          <w:color w:val="000000"/>
        </w:rPr>
        <w:t>18</w:t>
      </w:r>
    </w:p>
    <w:p w14:paraId="6AA8A6E2" w14:textId="77777777" w:rsidR="00463675" w:rsidRPr="003B476C" w:rsidRDefault="00463675" w:rsidP="000F4E43">
      <w:pPr>
        <w:pStyle w:val="ac"/>
      </w:pPr>
      <w:r w:rsidRPr="003B476C">
        <w:t>Work Item:</w:t>
      </w:r>
      <w:r w:rsidRPr="003B476C">
        <w:tab/>
      </w:r>
      <w:r w:rsidR="003F43DE" w:rsidRPr="003B476C">
        <w:rPr>
          <w:color w:val="000000"/>
        </w:rPr>
        <w:t>eNA_Ph3</w:t>
      </w:r>
    </w:p>
    <w:p w14:paraId="63172170" w14:textId="77777777" w:rsidR="00463675" w:rsidRPr="003B476C" w:rsidRDefault="00463675">
      <w:pPr>
        <w:spacing w:after="60"/>
        <w:ind w:left="1985" w:hanging="1985"/>
        <w:rPr>
          <w:rFonts w:ascii="Arial" w:hAnsi="Arial" w:cs="Arial"/>
          <w:b/>
        </w:rPr>
      </w:pPr>
    </w:p>
    <w:p w14:paraId="096AB0C4" w14:textId="77777777" w:rsidR="00463675" w:rsidRPr="003B476C" w:rsidRDefault="00463675" w:rsidP="000F4E43">
      <w:pPr>
        <w:pStyle w:val="Source"/>
      </w:pPr>
      <w:r w:rsidRPr="003B476C">
        <w:t>Source:</w:t>
      </w:r>
      <w:r w:rsidRPr="003B476C">
        <w:tab/>
      </w:r>
      <w:r w:rsidR="0000385D" w:rsidRPr="003B476C">
        <w:rPr>
          <w:b w:val="0"/>
          <w:color w:val="FF0000"/>
        </w:rPr>
        <w:t>[Huawei</w:t>
      </w:r>
      <w:r w:rsidR="00175793">
        <w:rPr>
          <w:b w:val="0"/>
          <w:color w:val="FF0000"/>
        </w:rPr>
        <w:t>, Vivo</w:t>
      </w:r>
      <w:r w:rsidR="0000385D" w:rsidRPr="003B476C">
        <w:rPr>
          <w:b w:val="0"/>
          <w:color w:val="FF0000"/>
        </w:rPr>
        <w:t xml:space="preserve"> to be]</w:t>
      </w:r>
      <w:r w:rsidR="000534DD" w:rsidRPr="003B476C">
        <w:rPr>
          <w:b w:val="0"/>
          <w:color w:val="FF0000"/>
        </w:rPr>
        <w:t xml:space="preserve"> </w:t>
      </w:r>
      <w:r w:rsidR="00C55D6B" w:rsidRPr="003B476C">
        <w:rPr>
          <w:b w:val="0"/>
        </w:rPr>
        <w:t>SA</w:t>
      </w:r>
      <w:r w:rsidR="00C831C8" w:rsidRPr="003B476C">
        <w:rPr>
          <w:b w:val="0"/>
        </w:rPr>
        <w:t>2</w:t>
      </w:r>
    </w:p>
    <w:p w14:paraId="5D0BF1F8" w14:textId="77777777" w:rsidR="00463675" w:rsidRPr="003B476C" w:rsidRDefault="00463675" w:rsidP="000F4E43">
      <w:pPr>
        <w:pStyle w:val="Source"/>
      </w:pPr>
      <w:r w:rsidRPr="003B476C">
        <w:t>To:</w:t>
      </w:r>
      <w:r w:rsidRPr="003B476C">
        <w:tab/>
      </w:r>
      <w:r w:rsidR="003F43DE" w:rsidRPr="003B476C">
        <w:rPr>
          <w:b w:val="0"/>
        </w:rPr>
        <w:t>SA3</w:t>
      </w:r>
    </w:p>
    <w:p w14:paraId="2E4E9BB9" w14:textId="77777777" w:rsidR="00463675" w:rsidRPr="003B476C" w:rsidRDefault="00463675" w:rsidP="000F4E43">
      <w:pPr>
        <w:pStyle w:val="Source"/>
      </w:pPr>
      <w:r w:rsidRPr="003B476C">
        <w:t>Cc:</w:t>
      </w:r>
      <w:r w:rsidRPr="003B476C">
        <w:tab/>
      </w:r>
    </w:p>
    <w:p w14:paraId="18B8DFE0" w14:textId="77777777" w:rsidR="00463675" w:rsidRPr="003B476C" w:rsidRDefault="00463675">
      <w:pPr>
        <w:spacing w:after="60"/>
        <w:ind w:left="1985" w:hanging="1985"/>
        <w:rPr>
          <w:rFonts w:ascii="Arial" w:hAnsi="Arial" w:cs="Arial"/>
          <w:bCs/>
        </w:rPr>
      </w:pPr>
    </w:p>
    <w:p w14:paraId="07715BC9" w14:textId="77777777" w:rsidR="00463675" w:rsidRPr="003B476C" w:rsidRDefault="00463675">
      <w:pPr>
        <w:tabs>
          <w:tab w:val="left" w:pos="2268"/>
        </w:tabs>
        <w:rPr>
          <w:rFonts w:ascii="Arial" w:hAnsi="Arial" w:cs="Arial"/>
          <w:bCs/>
          <w:lang w:val="en-US"/>
        </w:rPr>
      </w:pPr>
      <w:r w:rsidRPr="003B476C">
        <w:rPr>
          <w:rFonts w:ascii="Arial" w:hAnsi="Arial" w:cs="Arial"/>
          <w:b/>
          <w:lang w:val="en-US"/>
        </w:rPr>
        <w:t>Contact Person:</w:t>
      </w:r>
      <w:r w:rsidRPr="003B476C">
        <w:rPr>
          <w:rFonts w:ascii="Arial" w:hAnsi="Arial" w:cs="Arial"/>
          <w:bCs/>
          <w:lang w:val="en-US"/>
        </w:rPr>
        <w:tab/>
      </w:r>
    </w:p>
    <w:p w14:paraId="22DAE578" w14:textId="77777777" w:rsidR="00463675" w:rsidRPr="003B476C" w:rsidRDefault="00463675" w:rsidP="000F4E43">
      <w:pPr>
        <w:pStyle w:val="Contact"/>
        <w:tabs>
          <w:tab w:val="clear" w:pos="2268"/>
        </w:tabs>
        <w:rPr>
          <w:bCs/>
        </w:rPr>
      </w:pPr>
      <w:r w:rsidRPr="003B476C">
        <w:t>Name:</w:t>
      </w:r>
      <w:r w:rsidRPr="003B476C">
        <w:rPr>
          <w:bCs/>
        </w:rPr>
        <w:tab/>
      </w:r>
      <w:r w:rsidR="00A66D7A" w:rsidRPr="003B476C">
        <w:rPr>
          <w:b w:val="0"/>
          <w:bCs/>
          <w:lang w:eastAsia="zh-CN"/>
        </w:rPr>
        <w:t>Haiyang, Sun</w:t>
      </w:r>
    </w:p>
    <w:p w14:paraId="42A1EFF4" w14:textId="77777777" w:rsidR="00463675" w:rsidRPr="003B476C" w:rsidRDefault="00463675" w:rsidP="000F4E43">
      <w:pPr>
        <w:pStyle w:val="Contact"/>
        <w:tabs>
          <w:tab w:val="clear" w:pos="2268"/>
        </w:tabs>
        <w:rPr>
          <w:bCs/>
        </w:rPr>
      </w:pPr>
      <w:r w:rsidRPr="003B476C">
        <w:t>Tel. Number:</w:t>
      </w:r>
      <w:r w:rsidRPr="003B476C">
        <w:rPr>
          <w:bCs/>
        </w:rPr>
        <w:tab/>
      </w:r>
    </w:p>
    <w:p w14:paraId="597F48CB" w14:textId="77777777" w:rsidR="00463675" w:rsidRPr="003B476C" w:rsidRDefault="00463675" w:rsidP="000F4E43">
      <w:pPr>
        <w:pStyle w:val="Contact"/>
        <w:tabs>
          <w:tab w:val="clear" w:pos="2268"/>
        </w:tabs>
        <w:rPr>
          <w:bCs/>
          <w:color w:val="0000FF"/>
        </w:rPr>
      </w:pPr>
      <w:r w:rsidRPr="003B476C">
        <w:rPr>
          <w:color w:val="0000FF"/>
        </w:rPr>
        <w:t>E-mail Address:</w:t>
      </w:r>
      <w:r w:rsidRPr="003B476C">
        <w:rPr>
          <w:bCs/>
          <w:color w:val="0000FF"/>
        </w:rPr>
        <w:tab/>
      </w:r>
      <w:r w:rsidR="00A66D7A" w:rsidRPr="003B476C">
        <w:rPr>
          <w:b w:val="0"/>
          <w:bCs/>
        </w:rPr>
        <w:t>sunhaiyang3</w:t>
      </w:r>
      <w:r w:rsidR="00F62570" w:rsidRPr="003B476C">
        <w:rPr>
          <w:b w:val="0"/>
          <w:bCs/>
        </w:rPr>
        <w:t xml:space="preserve"> AT huawei DOT com</w:t>
      </w:r>
    </w:p>
    <w:p w14:paraId="031875D5" w14:textId="77777777" w:rsidR="00463675" w:rsidRPr="003B476C" w:rsidRDefault="00463675">
      <w:pPr>
        <w:spacing w:after="60"/>
        <w:ind w:left="1985" w:hanging="1985"/>
        <w:rPr>
          <w:rFonts w:ascii="Arial" w:hAnsi="Arial" w:cs="Arial"/>
          <w:b/>
        </w:rPr>
      </w:pPr>
    </w:p>
    <w:p w14:paraId="5C6D16F0" w14:textId="77777777" w:rsidR="00923E7C" w:rsidRPr="003B476C" w:rsidRDefault="00923E7C" w:rsidP="00923E7C">
      <w:pPr>
        <w:tabs>
          <w:tab w:val="left" w:pos="2268"/>
        </w:tabs>
        <w:rPr>
          <w:rFonts w:ascii="Arial" w:hAnsi="Arial" w:cs="Arial"/>
          <w:bCs/>
        </w:rPr>
      </w:pPr>
      <w:r w:rsidRPr="003B476C">
        <w:rPr>
          <w:rFonts w:ascii="Arial" w:hAnsi="Arial" w:cs="Arial"/>
          <w:b/>
        </w:rPr>
        <w:t>Send any reply LS to:</w:t>
      </w:r>
      <w:r w:rsidRPr="003B476C">
        <w:rPr>
          <w:rFonts w:ascii="Arial" w:hAnsi="Arial" w:cs="Arial"/>
          <w:b/>
        </w:rPr>
        <w:tab/>
        <w:t xml:space="preserve">3GPP Liaisons Coordinator, </w:t>
      </w:r>
      <w:hyperlink r:id="rId7" w:history="1">
        <w:r w:rsidRPr="003B476C">
          <w:rPr>
            <w:rStyle w:val="ab"/>
            <w:rFonts w:ascii="Arial" w:hAnsi="Arial" w:cs="Arial"/>
            <w:b/>
          </w:rPr>
          <w:t>mailto:3GPPLiaison@etsi.org</w:t>
        </w:r>
      </w:hyperlink>
      <w:r w:rsidRPr="003B476C">
        <w:rPr>
          <w:rFonts w:ascii="Arial" w:hAnsi="Arial" w:cs="Arial"/>
          <w:b/>
        </w:rPr>
        <w:t xml:space="preserve"> </w:t>
      </w:r>
      <w:r w:rsidRPr="003B476C">
        <w:rPr>
          <w:rFonts w:ascii="Arial" w:hAnsi="Arial" w:cs="Arial"/>
          <w:bCs/>
        </w:rPr>
        <w:tab/>
      </w:r>
    </w:p>
    <w:p w14:paraId="6015D59F" w14:textId="77777777" w:rsidR="00923E7C" w:rsidRPr="003B476C" w:rsidRDefault="00923E7C">
      <w:pPr>
        <w:spacing w:after="60"/>
        <w:ind w:left="1985" w:hanging="1985"/>
        <w:rPr>
          <w:rFonts w:ascii="Arial" w:hAnsi="Arial" w:cs="Arial"/>
          <w:b/>
        </w:rPr>
      </w:pPr>
    </w:p>
    <w:p w14:paraId="40B11CD6" w14:textId="77777777" w:rsidR="00463675" w:rsidRPr="003B476C" w:rsidRDefault="00463675" w:rsidP="000F4E43">
      <w:pPr>
        <w:pStyle w:val="ac"/>
      </w:pPr>
      <w:r w:rsidRPr="003B476C">
        <w:t>Attachments:</w:t>
      </w:r>
      <w:r w:rsidRPr="003B476C">
        <w:tab/>
      </w:r>
      <w:r w:rsidR="00A66D7A" w:rsidRPr="003B476C">
        <w:rPr>
          <w:color w:val="000000"/>
        </w:rPr>
        <w:t>None</w:t>
      </w:r>
    </w:p>
    <w:p w14:paraId="65AC230B" w14:textId="77777777" w:rsidR="00463675" w:rsidRPr="003B476C" w:rsidRDefault="00463675">
      <w:pPr>
        <w:pBdr>
          <w:bottom w:val="single" w:sz="4" w:space="1" w:color="auto"/>
        </w:pBdr>
        <w:rPr>
          <w:rFonts w:ascii="Arial" w:hAnsi="Arial" w:cs="Arial"/>
        </w:rPr>
      </w:pPr>
    </w:p>
    <w:p w14:paraId="17C94D04" w14:textId="77777777" w:rsidR="00463675" w:rsidRPr="003B476C" w:rsidRDefault="00463675">
      <w:pPr>
        <w:rPr>
          <w:rFonts w:ascii="Arial" w:hAnsi="Arial" w:cs="Arial"/>
        </w:rPr>
      </w:pPr>
    </w:p>
    <w:p w14:paraId="209C5B23" w14:textId="77777777" w:rsidR="00463675" w:rsidRPr="003B476C" w:rsidRDefault="00463675">
      <w:pPr>
        <w:spacing w:after="120"/>
        <w:rPr>
          <w:rFonts w:ascii="Arial" w:hAnsi="Arial" w:cs="Arial"/>
          <w:b/>
        </w:rPr>
      </w:pPr>
      <w:r w:rsidRPr="003B476C">
        <w:rPr>
          <w:rFonts w:ascii="Arial" w:hAnsi="Arial" w:cs="Arial"/>
          <w:b/>
        </w:rPr>
        <w:t>1. Overall Description:</w:t>
      </w:r>
    </w:p>
    <w:p w14:paraId="29610889" w14:textId="77777777" w:rsidR="00463675" w:rsidRPr="003B476C" w:rsidRDefault="003F43DE">
      <w:r w:rsidRPr="003B476C">
        <w:t>SA2 thanks SA3 for the LS on Model Sharing With MTLF</w:t>
      </w:r>
      <w:r w:rsidR="0066317F" w:rsidRPr="003B476C">
        <w:t xml:space="preserve"> to share the progress</w:t>
      </w:r>
      <w:r w:rsidRPr="003B476C">
        <w:t>.</w:t>
      </w:r>
    </w:p>
    <w:p w14:paraId="0A9139CD" w14:textId="77777777" w:rsidR="003F43DE" w:rsidRPr="003B476C" w:rsidRDefault="003F43DE"/>
    <w:p w14:paraId="006332A3" w14:textId="77777777" w:rsidR="00743020" w:rsidRDefault="003F43DE">
      <w:pPr>
        <w:rPr>
          <w:ins w:id="0" w:author="Ericsson_UUser" w:date="2024-01-25T14:06:00Z"/>
        </w:rPr>
      </w:pPr>
      <w:r w:rsidRPr="003B476C">
        <w:t xml:space="preserve">SA2 has already agreed that </w:t>
      </w:r>
      <w:r w:rsidR="0066317F" w:rsidRPr="003B476C">
        <w:t xml:space="preserve">FL client </w:t>
      </w:r>
      <w:r w:rsidR="00743020" w:rsidRPr="003B476C">
        <w:t>can</w:t>
      </w:r>
      <w:r w:rsidR="0066317F" w:rsidRPr="003B476C">
        <w:t xml:space="preserve"> retrieve ML</w:t>
      </w:r>
      <w:r w:rsidR="00743020" w:rsidRPr="003B476C">
        <w:t xml:space="preserve"> model from FL server during FL</w:t>
      </w:r>
      <w:r w:rsidR="0066317F" w:rsidRPr="003B476C">
        <w:t xml:space="preserve"> </w:t>
      </w:r>
      <w:r w:rsidR="00743020" w:rsidRPr="003B476C">
        <w:t xml:space="preserve">and use the model for further model provisioning </w:t>
      </w:r>
      <w:r w:rsidR="0066317F" w:rsidRPr="003B476C">
        <w:t xml:space="preserve">as described in clause </w:t>
      </w:r>
      <w:r w:rsidR="0066317F" w:rsidRPr="003B476C">
        <w:rPr>
          <w:lang w:eastAsia="ko-KR"/>
        </w:rPr>
        <w:t>6.2C.2.2 of TS 23.288</w:t>
      </w:r>
      <w:r w:rsidR="00161F58" w:rsidRPr="003B476C">
        <w:t>.</w:t>
      </w:r>
      <w:r w:rsidR="0066317F" w:rsidRPr="003B476C">
        <w:t xml:space="preserve"> </w:t>
      </w:r>
      <w:r w:rsidR="00743020" w:rsidRPr="003B476C">
        <w:t>Besides, SA2 has agreed that MTLF may request model from another MTLF based on its local decision or model request from AnLF as described in clause 5.3 of TS23.288 i.e. when one MTLF does not have some specific model or wants to improve a model which needs FL, the MTLF can request a model from another MTLF with FL server capability.</w:t>
      </w:r>
    </w:p>
    <w:p w14:paraId="67785357" w14:textId="77777777" w:rsidR="009A2939" w:rsidRDefault="009A2939">
      <w:pPr>
        <w:rPr>
          <w:ins w:id="1" w:author="Ericsson_UUser" w:date="2024-01-25T14:06:00Z"/>
        </w:rPr>
      </w:pPr>
    </w:p>
    <w:p w14:paraId="7E2BE99A" w14:textId="06A11332" w:rsidR="000132ED" w:rsidDel="00004B52" w:rsidRDefault="00254AB2" w:rsidP="000132ED">
      <w:pPr>
        <w:rPr>
          <w:ins w:id="2" w:author="Ericsson_UUser" w:date="2024-01-25T14:06:00Z"/>
          <w:del w:id="3" w:author="Huawei" w:date="2024-01-25T23:07:00Z"/>
          <w:rFonts w:ascii="Arial" w:hAnsi="Arial" w:cs="Arial"/>
          <w:lang w:eastAsia="zh-CN"/>
        </w:rPr>
      </w:pPr>
      <w:ins w:id="4" w:author="Ericsson_UUser" w:date="2024-01-25T14:13:00Z">
        <w:del w:id="5" w:author="Huawei" w:date="2024-01-25T23:07:00Z">
          <w:r w:rsidDel="00004B52">
            <w:rPr>
              <w:rFonts w:ascii="Arial" w:hAnsi="Arial" w:cs="Arial"/>
              <w:lang w:eastAsia="zh-CN"/>
            </w:rPr>
            <w:delText xml:space="preserve">In general, it is the understanding of SA2 that SA3 has not studied the security with regards to the model sharing between source NWDAF and target NWDAF in the transfer procedure. </w:delText>
          </w:r>
        </w:del>
      </w:ins>
      <w:ins w:id="6" w:author="Ericsson_UUser" w:date="2024-01-25T14:06:00Z">
        <w:del w:id="7" w:author="Huawei" w:date="2024-01-25T23:07:00Z">
          <w:r w:rsidR="000132ED" w:rsidDel="00004B52">
            <w:rPr>
              <w:rFonts w:ascii="Arial" w:hAnsi="Arial" w:cs="Arial"/>
              <w:lang w:eastAsia="zh-CN"/>
            </w:rPr>
            <w:delText xml:space="preserve">SA2 has </w:delText>
          </w:r>
        </w:del>
      </w:ins>
      <w:ins w:id="8" w:author="Ericsson_UUser" w:date="2024-01-25T14:14:00Z">
        <w:del w:id="9" w:author="Huawei" w:date="2024-01-25T23:07:00Z">
          <w:r w:rsidDel="00004B52">
            <w:rPr>
              <w:rFonts w:ascii="Arial" w:hAnsi="Arial" w:cs="Arial"/>
              <w:lang w:eastAsia="zh-CN"/>
            </w:rPr>
            <w:delText xml:space="preserve">e.g. </w:delText>
          </w:r>
        </w:del>
      </w:ins>
      <w:ins w:id="10" w:author="Ericsson_UUser" w:date="2024-01-25T14:06:00Z">
        <w:del w:id="11" w:author="Huawei" w:date="2024-01-25T23:07:00Z">
          <w:r w:rsidR="000132ED" w:rsidDel="00004B52">
            <w:rPr>
              <w:rFonts w:ascii="Arial" w:hAnsi="Arial" w:cs="Arial"/>
              <w:lang w:eastAsia="zh-CN"/>
            </w:rPr>
            <w:delText>discussed the transfer of file address(es) of the trained ML Models from a source NWDAF to target NWDAF, described in clause 6.1B.2.2 or clause 6.1B.3.1 of TS 23.288. The problem that has been identified is that the source NWDAF may not use this option for the case where the ML model is locally stored as the purpose of this option to transfer the file address(es) is, but misuse it for the case where the ML model is retrieved from MTLF instead, in the later the target NWDAF retrieves the ML model from the source NWDAF instead of the MTLF, as such the transfer procedures skips the MTLF validation that shall be done. How to prevent this to happen is a security discussion</w:delText>
          </w:r>
        </w:del>
      </w:ins>
      <w:ins w:id="12" w:author="Ericsson_UUser" w:date="2024-01-25T14:19:00Z">
        <w:del w:id="13" w:author="Huawei" w:date="2024-01-25T23:07:00Z">
          <w:r w:rsidR="00F764EB" w:rsidDel="00004B52">
            <w:rPr>
              <w:rFonts w:ascii="Arial" w:hAnsi="Arial" w:cs="Arial"/>
              <w:lang w:eastAsia="zh-CN"/>
            </w:rPr>
            <w:delText xml:space="preserve">, related to </w:delText>
          </w:r>
        </w:del>
      </w:ins>
      <w:ins w:id="14" w:author="Ericsson_UUser" w:date="2024-01-25T14:20:00Z">
        <w:del w:id="15" w:author="Huawei" w:date="2024-01-25T23:07:00Z">
          <w:r w:rsidR="009E6B34" w:rsidDel="00004B52">
            <w:rPr>
              <w:rFonts w:ascii="Arial" w:hAnsi="Arial" w:cs="Arial"/>
              <w:lang w:eastAsia="zh-CN"/>
            </w:rPr>
            <w:delText xml:space="preserve">same issues in </w:delText>
          </w:r>
        </w:del>
      </w:ins>
      <w:ins w:id="16" w:author="Ericsson_UUser" w:date="2024-01-25T14:19:00Z">
        <w:del w:id="17" w:author="Huawei" w:date="2024-01-25T23:07:00Z">
          <w:r w:rsidR="00F764EB" w:rsidDel="00004B52">
            <w:rPr>
              <w:rFonts w:ascii="Arial" w:hAnsi="Arial" w:cs="Arial"/>
              <w:lang w:eastAsia="zh-CN"/>
            </w:rPr>
            <w:delText xml:space="preserve">MTLF </w:delText>
          </w:r>
          <w:r w:rsidR="00FF48C1" w:rsidDel="00004B52">
            <w:rPr>
              <w:rFonts w:ascii="Arial" w:hAnsi="Arial" w:cs="Arial"/>
              <w:lang w:eastAsia="zh-CN"/>
            </w:rPr>
            <w:delText>model sharing</w:delText>
          </w:r>
        </w:del>
      </w:ins>
      <w:ins w:id="18" w:author="Ericsson_UUser" w:date="2024-01-25T14:14:00Z">
        <w:del w:id="19" w:author="Huawei" w:date="2024-01-25T23:07:00Z">
          <w:r w:rsidDel="00004B52">
            <w:rPr>
              <w:rFonts w:ascii="Arial" w:hAnsi="Arial" w:cs="Arial"/>
              <w:lang w:eastAsia="zh-CN"/>
            </w:rPr>
            <w:delText xml:space="preserve">. </w:delText>
          </w:r>
        </w:del>
      </w:ins>
    </w:p>
    <w:p w14:paraId="3181FFC3" w14:textId="77777777" w:rsidR="009A2939" w:rsidRPr="003B476C" w:rsidRDefault="009A2939"/>
    <w:p w14:paraId="789A3D6D" w14:textId="77777777" w:rsidR="00743020" w:rsidRPr="003B476C" w:rsidRDefault="00743020" w:rsidP="00743020"/>
    <w:p w14:paraId="503370DD" w14:textId="6C6A0B4D" w:rsidR="00463675" w:rsidRPr="003B476C" w:rsidRDefault="00743020">
      <w:pPr>
        <w:pStyle w:val="a3"/>
        <w:tabs>
          <w:tab w:val="clear" w:pos="4153"/>
          <w:tab w:val="clear" w:pos="8306"/>
        </w:tabs>
        <w:rPr>
          <w:rFonts w:ascii="Arial" w:hAnsi="Arial" w:cs="Arial"/>
        </w:rPr>
      </w:pPr>
      <w:r w:rsidRPr="003B476C">
        <w:t xml:space="preserve">SA2 understand that model ownership is important in model sharing among different vendors, therefore, it </w:t>
      </w:r>
      <w:r w:rsidR="009903CA" w:rsidRPr="003B476C">
        <w:t>is recommended that</w:t>
      </w:r>
      <w:r w:rsidRPr="003B476C">
        <w:t xml:space="preserve"> SA3 can provide guideline or solutions regarding the scenario</w:t>
      </w:r>
      <w:bookmarkStart w:id="20" w:name="_GoBack"/>
      <w:bookmarkEnd w:id="20"/>
      <w:ins w:id="21" w:author="Ericsson_UUser" w:date="2024-01-25T14:05:00Z">
        <w:del w:id="22" w:author="Huawei" w:date="2024-01-25T23:10:00Z">
          <w:r w:rsidR="002144C0" w:rsidDel="00004B52">
            <w:delText>s</w:delText>
          </w:r>
        </w:del>
      </w:ins>
      <w:del w:id="23" w:author="Huawei" w:date="2024-01-25T23:10:00Z">
        <w:r w:rsidRPr="003B476C" w:rsidDel="00004B52">
          <w:delText xml:space="preserve"> </w:delText>
        </w:r>
      </w:del>
      <w:del w:id="24" w:author="Huawei" w:date="2024-01-24T19:02:00Z">
        <w:r w:rsidRPr="003B476C" w:rsidDel="00BC5BFE">
          <w:delText>of model sharing among MTLFs</w:delText>
        </w:r>
      </w:del>
      <w:ins w:id="25" w:author="Huawei" w:date="2024-01-24T19:02:00Z">
        <w:r w:rsidR="00BC5BFE">
          <w:t>as mentioned above</w:t>
        </w:r>
      </w:ins>
      <w:r w:rsidRPr="003B476C">
        <w:t xml:space="preserve">.  SA2 would like to be informed if SA3 has any progress </w:t>
      </w:r>
      <w:ins w:id="26" w:author="Huawei" w:date="2024-01-24T19:02:00Z">
        <w:r w:rsidR="00BC5BFE">
          <w:t>or</w:t>
        </w:r>
        <w:del w:id="27" w:author="Ericsson_UUser" w:date="2024-01-25T14:05:00Z">
          <w:r w:rsidR="00BC5BFE" w:rsidDel="002144C0">
            <w:delText xml:space="preserve"> </w:delText>
          </w:r>
        </w:del>
        <w:r w:rsidR="00BC5BFE">
          <w:t xml:space="preserve">plan </w:t>
        </w:r>
      </w:ins>
      <w:r w:rsidRPr="003B476C">
        <w:t xml:space="preserve">on </w:t>
      </w:r>
      <w:del w:id="28" w:author="Ericsson_UUser" w:date="2024-01-25T14:08:00Z">
        <w:r w:rsidRPr="003B476C" w:rsidDel="00A75C09">
          <w:delText xml:space="preserve">this </w:delText>
        </w:r>
      </w:del>
      <w:ins w:id="29" w:author="Ericsson_UUser" w:date="2024-01-25T14:08:00Z">
        <w:r w:rsidR="00A75C09">
          <w:t>these</w:t>
        </w:r>
        <w:r w:rsidR="00A75C09" w:rsidRPr="003B476C">
          <w:t xml:space="preserve"> </w:t>
        </w:r>
      </w:ins>
      <w:r w:rsidRPr="003B476C">
        <w:t>issue</w:t>
      </w:r>
      <w:ins w:id="30" w:author="Ericsson_UUser" w:date="2024-01-25T14:08:00Z">
        <w:r w:rsidR="00A75C09">
          <w:t>s</w:t>
        </w:r>
      </w:ins>
      <w:r w:rsidRPr="003B476C">
        <w:t xml:space="preserve"> in </w:t>
      </w:r>
      <w:del w:id="31" w:author="Ericsson_UUser" w:date="2024-01-25T14:05:00Z">
        <w:r w:rsidRPr="003B476C" w:rsidDel="002144C0">
          <w:delText>the future</w:delText>
        </w:r>
      </w:del>
      <w:ins w:id="32" w:author="Ericsson_UUser" w:date="2024-01-25T14:05:00Z">
        <w:r w:rsidR="002144C0">
          <w:t>Rel-18</w:t>
        </w:r>
      </w:ins>
      <w:r w:rsidRPr="003B476C">
        <w:t>.</w:t>
      </w:r>
      <w:ins w:id="33" w:author="Ericsson_UUser" w:date="2024-01-25T14:05:00Z">
        <w:r w:rsidR="002144C0">
          <w:t xml:space="preserve"> If not </w:t>
        </w:r>
        <w:r w:rsidR="009A2939">
          <w:t>SA2 would like to be informed if any progress of t</w:t>
        </w:r>
      </w:ins>
      <w:ins w:id="34" w:author="Ericsson_UUser" w:date="2024-01-25T14:06:00Z">
        <w:r w:rsidR="009A2939">
          <w:t xml:space="preserve">he issues </w:t>
        </w:r>
      </w:ins>
      <w:ins w:id="35" w:author="Ericsson_UUser" w:date="2024-01-25T14:10:00Z">
        <w:r w:rsidR="00152FE0">
          <w:t>is</w:t>
        </w:r>
      </w:ins>
      <w:ins w:id="36" w:author="Ericsson_UUser" w:date="2024-01-25T14:06:00Z">
        <w:r w:rsidR="009A2939">
          <w:t xml:space="preserve"> done in later releases.</w:t>
        </w:r>
      </w:ins>
    </w:p>
    <w:p w14:paraId="607DB6A9" w14:textId="77777777" w:rsidR="00463675" w:rsidRPr="003B476C" w:rsidRDefault="00463675">
      <w:pPr>
        <w:spacing w:after="120"/>
        <w:rPr>
          <w:rFonts w:ascii="Arial" w:hAnsi="Arial" w:cs="Arial"/>
          <w:b/>
        </w:rPr>
      </w:pPr>
      <w:r w:rsidRPr="003B476C">
        <w:rPr>
          <w:rFonts w:ascii="Arial" w:hAnsi="Arial" w:cs="Arial"/>
          <w:b/>
        </w:rPr>
        <w:t>2. Actions:</w:t>
      </w:r>
    </w:p>
    <w:p w14:paraId="51D54C35" w14:textId="77777777" w:rsidR="00463675" w:rsidRPr="003B476C" w:rsidRDefault="00463675">
      <w:pPr>
        <w:spacing w:after="120"/>
        <w:ind w:left="1985" w:hanging="1985"/>
        <w:rPr>
          <w:rFonts w:ascii="Arial" w:hAnsi="Arial" w:cs="Arial"/>
          <w:b/>
        </w:rPr>
      </w:pPr>
      <w:r w:rsidRPr="003B476C">
        <w:rPr>
          <w:rFonts w:ascii="Arial" w:hAnsi="Arial" w:cs="Arial"/>
          <w:b/>
        </w:rPr>
        <w:t xml:space="preserve">To </w:t>
      </w:r>
      <w:r w:rsidR="0066317F" w:rsidRPr="003B476C">
        <w:rPr>
          <w:rFonts w:ascii="Arial" w:hAnsi="Arial" w:cs="Arial"/>
          <w:b/>
          <w:color w:val="000000"/>
        </w:rPr>
        <w:t>SA3</w:t>
      </w:r>
      <w:r w:rsidRPr="003B476C">
        <w:rPr>
          <w:rFonts w:ascii="Arial" w:hAnsi="Arial" w:cs="Arial"/>
          <w:b/>
        </w:rPr>
        <w:t xml:space="preserve"> group.</w:t>
      </w:r>
    </w:p>
    <w:p w14:paraId="7ED96CC9" w14:textId="77777777" w:rsidR="00463675" w:rsidRPr="000F4E43" w:rsidRDefault="00463675">
      <w:pPr>
        <w:spacing w:after="120"/>
        <w:ind w:left="993" w:hanging="993"/>
        <w:rPr>
          <w:rFonts w:ascii="Arial" w:hAnsi="Arial" w:cs="Arial"/>
        </w:rPr>
      </w:pPr>
      <w:r w:rsidRPr="003B476C">
        <w:rPr>
          <w:rFonts w:ascii="Arial" w:hAnsi="Arial" w:cs="Arial"/>
          <w:b/>
        </w:rPr>
        <w:t xml:space="preserve">ACTION: </w:t>
      </w:r>
      <w:r w:rsidRPr="003B476C">
        <w:rPr>
          <w:rFonts w:ascii="Arial" w:hAnsi="Arial" w:cs="Arial"/>
          <w:b/>
        </w:rPr>
        <w:tab/>
      </w:r>
      <w:r w:rsidR="0045420C" w:rsidRPr="003B476C">
        <w:rPr>
          <w:color w:val="000000"/>
        </w:rPr>
        <w:t>SA</w:t>
      </w:r>
      <w:r w:rsidR="006F1B00" w:rsidRPr="003B476C">
        <w:rPr>
          <w:color w:val="000000"/>
        </w:rPr>
        <w:t>2</w:t>
      </w:r>
      <w:r w:rsidRPr="003B476C">
        <w:rPr>
          <w:color w:val="000000"/>
        </w:rPr>
        <w:t xml:space="preserve"> asks </w:t>
      </w:r>
      <w:r w:rsidR="0066317F" w:rsidRPr="003B476C">
        <w:rPr>
          <w:color w:val="000000"/>
        </w:rPr>
        <w:t>SA3</w:t>
      </w:r>
      <w:r w:rsidR="006E17FC" w:rsidRPr="003B476C">
        <w:rPr>
          <w:color w:val="000000"/>
        </w:rPr>
        <w:t xml:space="preserve"> group to </w:t>
      </w:r>
      <w:r w:rsidR="0066317F" w:rsidRPr="003B476C">
        <w:rPr>
          <w:color w:val="000000"/>
        </w:rPr>
        <w:t>take the ab</w:t>
      </w:r>
      <w:r w:rsidR="0066317F" w:rsidRPr="009903CA">
        <w:rPr>
          <w:color w:val="000000"/>
        </w:rPr>
        <w:t>ove information into account</w:t>
      </w:r>
      <w:r w:rsidR="009903CA" w:rsidRPr="009903CA">
        <w:rPr>
          <w:color w:val="000000"/>
        </w:rPr>
        <w:t xml:space="preserve"> and provide the feedback</w:t>
      </w:r>
      <w:r w:rsidR="009903CA">
        <w:rPr>
          <w:color w:val="000000"/>
        </w:rPr>
        <w:t xml:space="preserve"> accordingly</w:t>
      </w:r>
      <w:r w:rsidR="0066317F" w:rsidRPr="009903CA">
        <w:rPr>
          <w:color w:val="000000"/>
        </w:rPr>
        <w:t>.</w:t>
      </w:r>
    </w:p>
    <w:p w14:paraId="762F4B8F" w14:textId="77777777" w:rsidR="00463675" w:rsidRPr="000F4E43" w:rsidRDefault="00463675">
      <w:pPr>
        <w:rPr>
          <w:rFonts w:ascii="Arial" w:hAnsi="Arial" w:cs="Arial"/>
          <w:i/>
          <w:iCs/>
          <w:color w:val="FF0000"/>
        </w:rPr>
      </w:pPr>
    </w:p>
    <w:p w14:paraId="0F72A690" w14:textId="77777777" w:rsidR="00463675" w:rsidRPr="000F4E43" w:rsidRDefault="00463675">
      <w:pPr>
        <w:spacing w:after="120"/>
        <w:ind w:left="993" w:hanging="993"/>
        <w:rPr>
          <w:rFonts w:ascii="Arial" w:hAnsi="Arial" w:cs="Arial"/>
        </w:rPr>
      </w:pPr>
    </w:p>
    <w:p w14:paraId="3C6C8E4C" w14:textId="77777777"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B9BC4FD" w14:textId="77777777" w:rsidR="002D3C33" w:rsidRPr="007F0DE6" w:rsidRDefault="002D3C33" w:rsidP="002D3C33">
      <w:pPr>
        <w:tabs>
          <w:tab w:val="left" w:pos="3969"/>
          <w:tab w:val="left" w:pos="5103"/>
        </w:tabs>
        <w:spacing w:after="120"/>
        <w:ind w:left="2268" w:hanging="2268"/>
        <w:rPr>
          <w:bCs/>
        </w:rPr>
      </w:pPr>
      <w:r w:rsidRPr="007F0DE6">
        <w:rPr>
          <w:bCs/>
        </w:rPr>
        <w:t>TSG-SA2 Meeting #1</w:t>
      </w:r>
      <w:r w:rsidR="00F8037B" w:rsidRPr="007F0DE6">
        <w:rPr>
          <w:bCs/>
        </w:rPr>
        <w:t>61</w:t>
      </w:r>
      <w:r w:rsidRPr="007F0DE6">
        <w:rPr>
          <w:bCs/>
        </w:rPr>
        <w:tab/>
      </w:r>
      <w:r w:rsidRPr="007F0DE6">
        <w:rPr>
          <w:bCs/>
        </w:rPr>
        <w:tab/>
      </w:r>
      <w:r w:rsidR="00F8037B" w:rsidRPr="007F0DE6">
        <w:rPr>
          <w:bCs/>
        </w:rPr>
        <w:t>26</w:t>
      </w:r>
      <w:r w:rsidR="00F8037B" w:rsidRPr="007F0DE6">
        <w:rPr>
          <w:bCs/>
          <w:vertAlign w:val="superscript"/>
        </w:rPr>
        <w:t>th</w:t>
      </w:r>
      <w:r w:rsidR="00F8037B" w:rsidRPr="007F0DE6">
        <w:rPr>
          <w:bCs/>
        </w:rPr>
        <w:t xml:space="preserve"> February – 1</w:t>
      </w:r>
      <w:r w:rsidR="00F8037B" w:rsidRPr="007F0DE6">
        <w:rPr>
          <w:bCs/>
          <w:vertAlign w:val="superscript"/>
        </w:rPr>
        <w:t>st</w:t>
      </w:r>
      <w:r w:rsidR="00F8037B" w:rsidRPr="007F0DE6">
        <w:rPr>
          <w:bCs/>
        </w:rPr>
        <w:t xml:space="preserve"> March</w:t>
      </w:r>
      <w:r w:rsidRPr="007F0DE6">
        <w:rPr>
          <w:bCs/>
        </w:rPr>
        <w:t>, 202</w:t>
      </w:r>
      <w:r w:rsidR="00F8037B" w:rsidRPr="007F0DE6">
        <w:rPr>
          <w:bCs/>
        </w:rPr>
        <w:t>4</w:t>
      </w:r>
      <w:r w:rsidRPr="007F0DE6">
        <w:rPr>
          <w:bCs/>
        </w:rPr>
        <w:tab/>
      </w:r>
      <w:r w:rsidRPr="007F0DE6">
        <w:rPr>
          <w:bCs/>
        </w:rPr>
        <w:tab/>
      </w:r>
      <w:r w:rsidR="00F8037B" w:rsidRPr="007F0DE6">
        <w:rPr>
          <w:bCs/>
        </w:rPr>
        <w:t>Athens, GR</w:t>
      </w:r>
    </w:p>
    <w:p w14:paraId="11E0ED6A" w14:textId="77777777" w:rsidR="006B2659" w:rsidRPr="007F0DE6" w:rsidRDefault="006B2659" w:rsidP="006B2659">
      <w:pPr>
        <w:tabs>
          <w:tab w:val="left" w:pos="3969"/>
          <w:tab w:val="left" w:pos="5103"/>
        </w:tabs>
        <w:spacing w:after="120"/>
        <w:ind w:left="2268" w:hanging="2268"/>
        <w:rPr>
          <w:bCs/>
        </w:rPr>
      </w:pPr>
      <w:r w:rsidRPr="007F0DE6">
        <w:rPr>
          <w:bCs/>
        </w:rPr>
        <w:t>TSG-SA2 Meeting #162</w:t>
      </w:r>
      <w:r w:rsidRPr="007F0DE6">
        <w:rPr>
          <w:bCs/>
        </w:rPr>
        <w:tab/>
      </w:r>
      <w:r w:rsidRPr="007F0DE6">
        <w:rPr>
          <w:bCs/>
        </w:rPr>
        <w:tab/>
        <w:t>15</w:t>
      </w:r>
      <w:r w:rsidRPr="007F0DE6">
        <w:rPr>
          <w:bCs/>
          <w:vertAlign w:val="superscript"/>
        </w:rPr>
        <w:t>th</w:t>
      </w:r>
      <w:r w:rsidRPr="007F0DE6">
        <w:rPr>
          <w:bCs/>
        </w:rPr>
        <w:t xml:space="preserve"> – 19</w:t>
      </w:r>
      <w:r w:rsidRPr="007F0DE6">
        <w:rPr>
          <w:bCs/>
          <w:vertAlign w:val="superscript"/>
        </w:rPr>
        <w:t>th</w:t>
      </w:r>
      <w:r w:rsidRPr="007F0DE6">
        <w:rPr>
          <w:bCs/>
        </w:rPr>
        <w:t xml:space="preserve"> April, 2024</w:t>
      </w:r>
      <w:r w:rsidRPr="007F0DE6">
        <w:rPr>
          <w:bCs/>
        </w:rPr>
        <w:tab/>
      </w:r>
      <w:r w:rsidRPr="007F0DE6">
        <w:rPr>
          <w:bCs/>
        </w:rPr>
        <w:tab/>
      </w:r>
      <w:r w:rsidRPr="007F0DE6">
        <w:rPr>
          <w:bCs/>
        </w:rPr>
        <w:tab/>
      </w:r>
      <w:r w:rsidR="003B476C">
        <w:rPr>
          <w:bCs/>
        </w:rPr>
        <w:t xml:space="preserve">              </w:t>
      </w:r>
      <w:r w:rsidRPr="007F0DE6">
        <w:rPr>
          <w:bCs/>
        </w:rPr>
        <w:t>TBC, CN</w:t>
      </w:r>
    </w:p>
    <w:p w14:paraId="7D00A444" w14:textId="77777777" w:rsidR="006B2659" w:rsidRDefault="006B2659" w:rsidP="002D3C33">
      <w:pPr>
        <w:tabs>
          <w:tab w:val="left" w:pos="3969"/>
          <w:tab w:val="left" w:pos="5103"/>
        </w:tabs>
        <w:spacing w:after="120"/>
        <w:ind w:left="2268" w:hanging="2268"/>
        <w:rPr>
          <w:rFonts w:ascii="Arial" w:hAnsi="Arial" w:cs="Arial"/>
          <w:bCs/>
        </w:rPr>
      </w:pPr>
    </w:p>
    <w:p w14:paraId="1CAABDB7"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34494" w14:textId="77777777" w:rsidR="000A5EFA" w:rsidRDefault="000A5EFA">
      <w:r>
        <w:separator/>
      </w:r>
    </w:p>
  </w:endnote>
  <w:endnote w:type="continuationSeparator" w:id="0">
    <w:p w14:paraId="4A0A9AA6" w14:textId="77777777" w:rsidR="000A5EFA" w:rsidRDefault="000A5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8928B" w14:textId="77777777" w:rsidR="000A5EFA" w:rsidRDefault="000A5EFA">
      <w:r>
        <w:separator/>
      </w:r>
    </w:p>
  </w:footnote>
  <w:footnote w:type="continuationSeparator" w:id="0">
    <w:p w14:paraId="3BC59022" w14:textId="77777777" w:rsidR="000A5EFA" w:rsidRDefault="000A5E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User">
    <w15:presenceInfo w15:providerId="None" w15:userId="Ericsson_U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04B52"/>
    <w:rsid w:val="000132ED"/>
    <w:rsid w:val="0001501B"/>
    <w:rsid w:val="00030AAE"/>
    <w:rsid w:val="00051868"/>
    <w:rsid w:val="000534DD"/>
    <w:rsid w:val="00076BB0"/>
    <w:rsid w:val="000A1FC4"/>
    <w:rsid w:val="000A5EFA"/>
    <w:rsid w:val="000C3E76"/>
    <w:rsid w:val="000E2F5A"/>
    <w:rsid w:val="000E7FEC"/>
    <w:rsid w:val="000F08AB"/>
    <w:rsid w:val="000F4E43"/>
    <w:rsid w:val="00101DC4"/>
    <w:rsid w:val="00130D6F"/>
    <w:rsid w:val="001404A4"/>
    <w:rsid w:val="00141C2B"/>
    <w:rsid w:val="00144B78"/>
    <w:rsid w:val="00152E54"/>
    <w:rsid w:val="00152FE0"/>
    <w:rsid w:val="00161F58"/>
    <w:rsid w:val="00175793"/>
    <w:rsid w:val="00175A43"/>
    <w:rsid w:val="00175C86"/>
    <w:rsid w:val="0019277B"/>
    <w:rsid w:val="001A31C6"/>
    <w:rsid w:val="001B7D46"/>
    <w:rsid w:val="001C1B1A"/>
    <w:rsid w:val="001C25DA"/>
    <w:rsid w:val="001D71CA"/>
    <w:rsid w:val="002144C0"/>
    <w:rsid w:val="0022103D"/>
    <w:rsid w:val="00223ED5"/>
    <w:rsid w:val="00243599"/>
    <w:rsid w:val="00246B9C"/>
    <w:rsid w:val="00254AB2"/>
    <w:rsid w:val="00264A7F"/>
    <w:rsid w:val="002B149A"/>
    <w:rsid w:val="002D3C33"/>
    <w:rsid w:val="002E04F7"/>
    <w:rsid w:val="002F3A51"/>
    <w:rsid w:val="003007F7"/>
    <w:rsid w:val="00305AD7"/>
    <w:rsid w:val="00310271"/>
    <w:rsid w:val="00324937"/>
    <w:rsid w:val="00344778"/>
    <w:rsid w:val="003801B5"/>
    <w:rsid w:val="003856A3"/>
    <w:rsid w:val="00387EBE"/>
    <w:rsid w:val="003A0F66"/>
    <w:rsid w:val="003B476C"/>
    <w:rsid w:val="003C6ED3"/>
    <w:rsid w:val="003C7CBC"/>
    <w:rsid w:val="003D4891"/>
    <w:rsid w:val="003D516B"/>
    <w:rsid w:val="003F43DE"/>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40F57"/>
    <w:rsid w:val="00574CB5"/>
    <w:rsid w:val="00584B08"/>
    <w:rsid w:val="00586194"/>
    <w:rsid w:val="005918EF"/>
    <w:rsid w:val="00595688"/>
    <w:rsid w:val="005A00EA"/>
    <w:rsid w:val="005C38C8"/>
    <w:rsid w:val="00600780"/>
    <w:rsid w:val="00611C47"/>
    <w:rsid w:val="006612FD"/>
    <w:rsid w:val="0066317F"/>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20"/>
    <w:rsid w:val="0074309D"/>
    <w:rsid w:val="00750CAD"/>
    <w:rsid w:val="00750FCB"/>
    <w:rsid w:val="00752AD3"/>
    <w:rsid w:val="0076677F"/>
    <w:rsid w:val="00773822"/>
    <w:rsid w:val="007A1FE0"/>
    <w:rsid w:val="007B11B3"/>
    <w:rsid w:val="007E2F26"/>
    <w:rsid w:val="007F0DE6"/>
    <w:rsid w:val="007F3EE4"/>
    <w:rsid w:val="00822660"/>
    <w:rsid w:val="00827222"/>
    <w:rsid w:val="00834BD7"/>
    <w:rsid w:val="0084049C"/>
    <w:rsid w:val="00841710"/>
    <w:rsid w:val="00844354"/>
    <w:rsid w:val="0085215B"/>
    <w:rsid w:val="00854847"/>
    <w:rsid w:val="0086711C"/>
    <w:rsid w:val="00892980"/>
    <w:rsid w:val="00895E01"/>
    <w:rsid w:val="008B2BBD"/>
    <w:rsid w:val="008C2107"/>
    <w:rsid w:val="008D6007"/>
    <w:rsid w:val="008E0A79"/>
    <w:rsid w:val="008F1776"/>
    <w:rsid w:val="008F2B1F"/>
    <w:rsid w:val="00906004"/>
    <w:rsid w:val="00923E7C"/>
    <w:rsid w:val="00961FC4"/>
    <w:rsid w:val="009903CA"/>
    <w:rsid w:val="00996DAA"/>
    <w:rsid w:val="009A2939"/>
    <w:rsid w:val="009B265F"/>
    <w:rsid w:val="009B349E"/>
    <w:rsid w:val="009B5FB9"/>
    <w:rsid w:val="009D4F3B"/>
    <w:rsid w:val="009E5C6F"/>
    <w:rsid w:val="009E6B34"/>
    <w:rsid w:val="009E709E"/>
    <w:rsid w:val="009F76A3"/>
    <w:rsid w:val="00A07FCE"/>
    <w:rsid w:val="00A40CCC"/>
    <w:rsid w:val="00A441B5"/>
    <w:rsid w:val="00A547A0"/>
    <w:rsid w:val="00A66D7A"/>
    <w:rsid w:val="00A75C09"/>
    <w:rsid w:val="00A80196"/>
    <w:rsid w:val="00A97246"/>
    <w:rsid w:val="00AA3F43"/>
    <w:rsid w:val="00AB6EC3"/>
    <w:rsid w:val="00AC6962"/>
    <w:rsid w:val="00AE1BD2"/>
    <w:rsid w:val="00AF57EF"/>
    <w:rsid w:val="00AF5D18"/>
    <w:rsid w:val="00B10016"/>
    <w:rsid w:val="00B31FE9"/>
    <w:rsid w:val="00B76927"/>
    <w:rsid w:val="00B7705B"/>
    <w:rsid w:val="00B81AA1"/>
    <w:rsid w:val="00BB77FB"/>
    <w:rsid w:val="00BC5BFE"/>
    <w:rsid w:val="00BD727C"/>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1595C"/>
    <w:rsid w:val="00D43F53"/>
    <w:rsid w:val="00D5113A"/>
    <w:rsid w:val="00D60729"/>
    <w:rsid w:val="00D723DF"/>
    <w:rsid w:val="00D812DC"/>
    <w:rsid w:val="00D92AD1"/>
    <w:rsid w:val="00DA61BB"/>
    <w:rsid w:val="00DA75CA"/>
    <w:rsid w:val="00DD788E"/>
    <w:rsid w:val="00DE24B5"/>
    <w:rsid w:val="00DF184D"/>
    <w:rsid w:val="00E2063D"/>
    <w:rsid w:val="00E4038D"/>
    <w:rsid w:val="00E74294"/>
    <w:rsid w:val="00E87510"/>
    <w:rsid w:val="00EC13E9"/>
    <w:rsid w:val="00EE3074"/>
    <w:rsid w:val="00F248C0"/>
    <w:rsid w:val="00F25264"/>
    <w:rsid w:val="00F330DA"/>
    <w:rsid w:val="00F37397"/>
    <w:rsid w:val="00F508E2"/>
    <w:rsid w:val="00F62570"/>
    <w:rsid w:val="00F71E4B"/>
    <w:rsid w:val="00F764EB"/>
    <w:rsid w:val="00F8037B"/>
    <w:rsid w:val="00F83FDC"/>
    <w:rsid w:val="00FB0D38"/>
    <w:rsid w:val="00FC2A0F"/>
    <w:rsid w:val="00FE3207"/>
    <w:rsid w:val="00FF4698"/>
    <w:rsid w:val="00FF4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421B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Revision"/>
    <w:hidden/>
    <w:uiPriority w:val="99"/>
    <w:semiHidden/>
    <w:rsid w:val="00141C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36329232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283613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2024-01-25T15:10:00Z</dcterms:created>
  <dcterms:modified xsi:type="dcterms:W3CDTF">2024-01-25T15:10:00Z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(3)ubCe3aSnUu0zw6sOrBfdMQ1cmdGraeSiJk0tbidNjRPCEVAsUNSE8oXUZ8EauGLv2DqvqTu3
08vYbqfT46VUfTcIgLCnXQ0IsvYvcfDfbwnXciaTS/H+VlCls7dWbzgcb9fmzCxg1cYnxw5H
QYl79e2YN2kZyIlOaiBNaZuhJHoJbHp1kDIQuJNpaMwHt3d7t6A/WULSxIHY/lE373WbMmyK
I3jwKBI63D0NamC+Na</vt:lpwstr>
  </property>
  <property fmtid="{D5CDD505-2E9C-101B-9397-08002B2CF9AE}" pid="3" name="_2015_ms_pID_7253431">
    <vt:lpwstr>I52DiWJJ83FXUAR7u18Xi0TFhCyel5PGF6C0cp6ujvUuB/Mu43tzyo
rFWRkH/hGzRi8Mhv2/+YDGjO37f881Ju75UFPXTU9TKa5+q6mjS6uItMrxvXqLQKxeeTVkns
9JKGS7Yb/G8mKwJVGRtP0X+paW3mxOYnNEXX6XshllVnOmrOtbPl4E00fVwsZZDHIuGYDbiP
OJKfU0Il3puflEIE+r4EYFxqmw42AQ0TTN/Y</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